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 w:line="560" w:lineRule="exact"/>
        <w:jc w:val="left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1652270</wp:posOffset>
            </wp:positionH>
            <wp:positionV relativeFrom="paragraph">
              <wp:posOffset>145415</wp:posOffset>
            </wp:positionV>
            <wp:extent cx="2268855" cy="3171190"/>
            <wp:effectExtent l="0" t="0" r="17145" b="10160"/>
            <wp:wrapTopAndBottom/>
            <wp:docPr id="392241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24116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一、基本情况</w:t>
      </w:r>
    </w:p>
    <w:p>
      <w:pPr>
        <w:widowControl/>
        <w:spacing w:after="150" w:line="560" w:lineRule="exact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姓名：黄荣</w:t>
      </w:r>
    </w:p>
    <w:p>
      <w:pPr>
        <w:widowControl/>
        <w:spacing w:after="150" w:line="560" w:lineRule="exact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性别：男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     出生年月： </w:t>
      </w:r>
      <w:r>
        <w:rPr>
          <w:rFonts w:ascii="宋体" w:hAnsi="宋体" w:eastAsia="宋体" w:cs="宋体"/>
          <w:kern w:val="0"/>
          <w:sz w:val="32"/>
          <w:szCs w:val="32"/>
        </w:rPr>
        <w:t>1982</w:t>
      </w:r>
      <w:r>
        <w:rPr>
          <w:rFonts w:hint="eastAsia" w:ascii="宋体" w:hAnsi="宋体" w:eastAsia="宋体" w:cs="宋体"/>
          <w:kern w:val="0"/>
          <w:sz w:val="32"/>
          <w:szCs w:val="32"/>
        </w:rPr>
        <w:t>年5月</w:t>
      </w:r>
    </w:p>
    <w:p>
      <w:pPr>
        <w:widowControl/>
        <w:spacing w:after="150" w:line="560" w:lineRule="exact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职务：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科室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副主任    </w:t>
      </w:r>
    </w:p>
    <w:p>
      <w:pPr>
        <w:widowControl/>
        <w:spacing w:after="150" w:line="560" w:lineRule="exact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职称：副主任医师</w:t>
      </w:r>
    </w:p>
    <w:p>
      <w:pPr>
        <w:widowControl/>
        <w:spacing w:after="150" w:line="560" w:lineRule="exact"/>
        <w:jc w:val="left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工作单位：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新疆医科大学第五临床医学院</w:t>
      </w:r>
    </w:p>
    <w:p>
      <w:pPr>
        <w:widowControl/>
        <w:spacing w:after="150" w:line="560" w:lineRule="exact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导师层次与类别：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专业型硕士研究生导师 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    </w:t>
      </w:r>
    </w:p>
    <w:p>
      <w:pPr>
        <w:widowControl/>
        <w:spacing w:after="150" w:line="560" w:lineRule="exact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所在学科名称/专业领域：外科学/神经外科</w:t>
      </w:r>
    </w:p>
    <w:p>
      <w:pPr>
        <w:widowControl/>
        <w:spacing w:after="150" w:line="560" w:lineRule="exact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导师受聘单位：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新疆医科大学第五临床医学院</w:t>
      </w:r>
    </w:p>
    <w:p>
      <w:pPr>
        <w:widowControl/>
        <w:spacing w:after="150" w:line="560" w:lineRule="exact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最高学历：硕士研究生    </w:t>
      </w:r>
    </w:p>
    <w:p>
      <w:pPr>
        <w:widowControl/>
        <w:spacing w:after="150" w:line="560" w:lineRule="exact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最高学位与授予单位：博士，新疆医科大学</w:t>
      </w:r>
    </w:p>
    <w:p>
      <w:pPr>
        <w:widowControl/>
        <w:spacing w:after="150" w:line="560" w:lineRule="exact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Email：2</w:t>
      </w:r>
      <w:r>
        <w:rPr>
          <w:rFonts w:ascii="宋体" w:hAnsi="宋体" w:eastAsia="宋体" w:cs="宋体"/>
          <w:kern w:val="0"/>
          <w:sz w:val="32"/>
          <w:szCs w:val="32"/>
        </w:rPr>
        <w:t>75486073@</w:t>
      </w:r>
      <w:r>
        <w:rPr>
          <w:rFonts w:hint="eastAsia" w:ascii="宋体" w:hAnsi="宋体" w:eastAsia="宋体" w:cs="宋体"/>
          <w:kern w:val="0"/>
          <w:sz w:val="32"/>
          <w:szCs w:val="32"/>
        </w:rPr>
        <w:t>qq</w:t>
      </w:r>
      <w:r>
        <w:rPr>
          <w:rFonts w:ascii="宋体" w:hAnsi="宋体" w:eastAsia="宋体" w:cs="宋体"/>
          <w:kern w:val="0"/>
          <w:sz w:val="32"/>
          <w:szCs w:val="32"/>
        </w:rPr>
        <w:t>.com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 </w:t>
      </w:r>
      <w:bookmarkStart w:id="0" w:name="_GoBack"/>
      <w:bookmarkEnd w:id="0"/>
    </w:p>
    <w:p>
      <w:pPr>
        <w:widowControl/>
        <w:spacing w:after="150" w:line="560" w:lineRule="exact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二、个人简历</w:t>
      </w:r>
    </w:p>
    <w:p>
      <w:pPr>
        <w:spacing w:line="560" w:lineRule="exac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研究方向：脑血管病的诊疗</w:t>
      </w:r>
    </w:p>
    <w:p>
      <w:pPr>
        <w:spacing w:line="360" w:lineRule="auto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教育经历：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2002.09-2009-07，新疆医科大学，本硕连读（学士/硕士）；</w:t>
      </w:r>
    </w:p>
    <w:p>
      <w:pPr>
        <w:spacing w:line="560" w:lineRule="exac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2012.09-2019.07，新疆医科大学，博士。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工作经历：</w:t>
      </w:r>
      <w:r>
        <w:rPr>
          <w:rFonts w:hint="eastAsia" w:ascii="宋体" w:hAnsi="宋体" w:eastAsia="宋体" w:cs="宋体"/>
          <w:sz w:val="32"/>
          <w:szCs w:val="32"/>
        </w:rPr>
        <w:t>2010.01-2014.11，新疆医科大学第五附属医院，神经外科住院医师；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2014.12-2020.11，新疆医科大学第五附属医院，神经外科主治医师；</w:t>
      </w:r>
    </w:p>
    <w:p>
      <w:pPr>
        <w:widowControl/>
        <w:spacing w:after="150" w:line="560" w:lineRule="exact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2020.12-至今，新疆医科大学第五附属医院，神经外科副主任医师/副主任；</w:t>
      </w:r>
    </w:p>
    <w:p>
      <w:pPr>
        <w:widowControl/>
        <w:spacing w:after="150" w:line="560" w:lineRule="exact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任教课程：</w:t>
      </w:r>
      <w:r>
        <w:rPr>
          <w:rFonts w:hint="eastAsia" w:ascii="宋体" w:hAnsi="宋体" w:eastAsia="宋体" w:cs="宋体"/>
          <w:sz w:val="32"/>
          <w:szCs w:val="32"/>
        </w:rPr>
        <w:t>担任外科教研室秘书，承担外科学教学工作</w:t>
      </w:r>
    </w:p>
    <w:p>
      <w:pPr>
        <w:widowControl/>
        <w:spacing w:after="150" w:line="560" w:lineRule="exact"/>
        <w:jc w:val="left"/>
        <w:rPr>
          <w:rFonts w:hint="eastAsia" w:ascii="宋体" w:hAnsi="宋体" w:eastAsia="宋体" w:cs="宋体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代表性教学、科研项目或研究成果（论文、专利专著、教材、成果获奖）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：</w:t>
      </w:r>
    </w:p>
    <w:p>
      <w:pPr>
        <w:widowControl/>
        <w:spacing w:after="150" w:line="560" w:lineRule="exact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已完成自治区自然科学基金一项，在研主持并参与自治区自然科学基金七项。</w:t>
      </w:r>
    </w:p>
    <w:p>
      <w:pPr>
        <w:widowControl/>
        <w:spacing w:after="150" w:line="560" w:lineRule="exact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1.RongHuang,JuanMaetl.MiR-34b Protects Against Focal Cerebral Ischemia-Reperfusion(I/R)Injury in Rat by Targeting Keap1,</w:t>
      </w:r>
      <w:r>
        <w:rPr>
          <w:rFonts w:hint="eastAsia" w:ascii="宋体" w:hAnsi="宋体" w:eastAsia="宋体" w:cs="宋体"/>
          <w:kern w:val="0"/>
          <w:sz w:val="32"/>
          <w:szCs w:val="32"/>
        </w:rPr>
        <w:fldChar w:fldCharType="begin"/>
      </w:r>
      <w:r>
        <w:rPr>
          <w:rFonts w:hint="eastAsia" w:ascii="宋体" w:hAnsi="宋体" w:eastAsia="宋体" w:cs="宋体"/>
          <w:kern w:val="0"/>
          <w:sz w:val="32"/>
          <w:szCs w:val="32"/>
        </w:rPr>
        <w:instrText xml:space="preserve"> HYPERLINK "https://www.ncbi.nlm.nih.gov/pubmed/30539753" \o "Journal of stroke and cerebrovascular diseases : the official journal of National Stroke Association." </w:instrText>
      </w:r>
      <w:r>
        <w:rPr>
          <w:rFonts w:hint="eastAsia" w:ascii="宋体" w:hAnsi="宋体" w:eastAsia="宋体" w:cs="宋体"/>
          <w:kern w:val="0"/>
          <w:sz w:val="32"/>
          <w:szCs w:val="32"/>
        </w:rPr>
        <w:fldChar w:fldCharType="separate"/>
      </w:r>
      <w:r>
        <w:rPr>
          <w:rFonts w:hint="eastAsia" w:ascii="宋体" w:hAnsi="宋体" w:eastAsia="宋体" w:cs="宋体"/>
          <w:kern w:val="0"/>
          <w:sz w:val="32"/>
          <w:szCs w:val="32"/>
        </w:rPr>
        <w:t>J Stroke Cerebrovasc Dis.</w:t>
      </w:r>
      <w:r>
        <w:rPr>
          <w:rFonts w:hint="eastAsia" w:ascii="宋体" w:hAnsi="宋体" w:eastAsia="宋体" w:cs="宋体"/>
          <w:kern w:val="0"/>
          <w:sz w:val="32"/>
          <w:szCs w:val="32"/>
        </w:rPr>
        <w:fldChar w:fldCharType="end"/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2019Jan;28(1):1-9.</w:t>
      </w:r>
    </w:p>
    <w:p>
      <w:pPr>
        <w:widowControl/>
        <w:spacing w:after="150" w:line="560" w:lineRule="exact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2.黄荣,马娟,牛博,李晋,常剑,张岩睿,刘鹏,栾新平.miR-23a-5p对脑缺血再灌注氧化损伤的抑制作用研究[J].南京医科大学学报(自然科学版),2020,40(11):1612-1616+1627.</w:t>
      </w:r>
    </w:p>
    <w:p>
      <w:pPr>
        <w:widowControl/>
        <w:spacing w:after="150" w:line="560" w:lineRule="exact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3. 刘晓蓓,马娟,牛博,李晋,常剑,刘鹏,陈婷,刘硕,黄荣.miR-34b-3p调控Keap1表达减轻脑缺血再灌注氧化应激损伤[J].新疆医科大学学报,2021,44(10):1114-1120.</w:t>
      </w:r>
    </w:p>
    <w:p>
      <w:pPr>
        <w:widowControl/>
        <w:spacing w:after="150" w:line="560" w:lineRule="exact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社会兼职：</w:t>
      </w:r>
    </w:p>
    <w:p>
      <w:pPr>
        <w:widowControl/>
        <w:spacing w:after="150" w:line="560" w:lineRule="exact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1.</w:t>
      </w:r>
      <w:r>
        <w:rPr>
          <w:rFonts w:hint="eastAsia" w:ascii="宋体" w:hAnsi="宋体" w:eastAsia="宋体" w:cs="宋体"/>
          <w:kern w:val="0"/>
          <w:sz w:val="32"/>
          <w:szCs w:val="32"/>
        </w:rPr>
        <w:t>新疆医学会神经外科专业委员会青年委员会委员</w:t>
      </w:r>
    </w:p>
    <w:p>
      <w:pPr>
        <w:widowControl/>
        <w:spacing w:after="150" w:line="560" w:lineRule="exact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2.</w:t>
      </w:r>
      <w:r>
        <w:rPr>
          <w:rFonts w:hint="eastAsia" w:ascii="宋体" w:hAnsi="宋体" w:eastAsia="宋体" w:cs="宋体"/>
          <w:kern w:val="0"/>
          <w:sz w:val="32"/>
          <w:szCs w:val="32"/>
        </w:rPr>
        <w:t>新疆抗癌协会神经肿瘤专委会委员</w:t>
      </w:r>
    </w:p>
    <w:p>
      <w:pPr>
        <w:widowControl/>
        <w:spacing w:after="150" w:line="560" w:lineRule="exact"/>
        <w:jc w:val="left"/>
        <w:rPr>
          <w:rFonts w:hint="eastAsia" w:ascii="宋体" w:hAnsi="宋体" w:eastAsia="宋体" w:cs="宋体"/>
          <w:kern w:val="0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  <w:docVar w:name="KY_MEDREF_DOCUID" w:val="{03B25D94-EAEC-4A38-9CF0-ECB4CB88877D}"/>
    <w:docVar w:name="KY_MEDREF_VERSION" w:val="3"/>
  </w:docVars>
  <w:rsids>
    <w:rsidRoot w:val="00CB4D37"/>
    <w:rsid w:val="0000526F"/>
    <w:rsid w:val="000B2CED"/>
    <w:rsid w:val="000B7618"/>
    <w:rsid w:val="000C280D"/>
    <w:rsid w:val="0011457E"/>
    <w:rsid w:val="00130C02"/>
    <w:rsid w:val="001351EF"/>
    <w:rsid w:val="001518A2"/>
    <w:rsid w:val="001C70B5"/>
    <w:rsid w:val="00212721"/>
    <w:rsid w:val="002B6DD0"/>
    <w:rsid w:val="002C1ED6"/>
    <w:rsid w:val="002D3DDB"/>
    <w:rsid w:val="002E0CD6"/>
    <w:rsid w:val="002F5EDF"/>
    <w:rsid w:val="00333D80"/>
    <w:rsid w:val="003829B5"/>
    <w:rsid w:val="0038384F"/>
    <w:rsid w:val="003A0A8E"/>
    <w:rsid w:val="003D493D"/>
    <w:rsid w:val="004B476A"/>
    <w:rsid w:val="004D4236"/>
    <w:rsid w:val="00561361"/>
    <w:rsid w:val="00573DDB"/>
    <w:rsid w:val="005A3CFF"/>
    <w:rsid w:val="005A3EAB"/>
    <w:rsid w:val="005E759D"/>
    <w:rsid w:val="006964D8"/>
    <w:rsid w:val="00702D78"/>
    <w:rsid w:val="007307D4"/>
    <w:rsid w:val="007739F4"/>
    <w:rsid w:val="007821C8"/>
    <w:rsid w:val="00787294"/>
    <w:rsid w:val="00830DF0"/>
    <w:rsid w:val="0087273B"/>
    <w:rsid w:val="008D089F"/>
    <w:rsid w:val="008F39A8"/>
    <w:rsid w:val="00937A43"/>
    <w:rsid w:val="009C0159"/>
    <w:rsid w:val="009E23E3"/>
    <w:rsid w:val="00A33490"/>
    <w:rsid w:val="00A73284"/>
    <w:rsid w:val="00AA6B19"/>
    <w:rsid w:val="00AB641F"/>
    <w:rsid w:val="00AC54AC"/>
    <w:rsid w:val="00AC64EE"/>
    <w:rsid w:val="00AF7193"/>
    <w:rsid w:val="00B709AA"/>
    <w:rsid w:val="00C13063"/>
    <w:rsid w:val="00C52AC7"/>
    <w:rsid w:val="00C6077B"/>
    <w:rsid w:val="00CB4D37"/>
    <w:rsid w:val="00CC22D0"/>
    <w:rsid w:val="00CC4345"/>
    <w:rsid w:val="00CC7DFC"/>
    <w:rsid w:val="00D9582C"/>
    <w:rsid w:val="00DA7B70"/>
    <w:rsid w:val="00DB17E1"/>
    <w:rsid w:val="00DB28BA"/>
    <w:rsid w:val="00DB5274"/>
    <w:rsid w:val="00E37E8E"/>
    <w:rsid w:val="00E55D58"/>
    <w:rsid w:val="00EA1C0F"/>
    <w:rsid w:val="00EB2D27"/>
    <w:rsid w:val="00EB4C3A"/>
    <w:rsid w:val="00EC35FC"/>
    <w:rsid w:val="00EE0919"/>
    <w:rsid w:val="00F15C3F"/>
    <w:rsid w:val="00F478CB"/>
    <w:rsid w:val="00F97B14"/>
    <w:rsid w:val="00FF05E0"/>
    <w:rsid w:val="08690B39"/>
    <w:rsid w:val="08D15B8E"/>
    <w:rsid w:val="0BB407FE"/>
    <w:rsid w:val="0C1D0A59"/>
    <w:rsid w:val="12F8712E"/>
    <w:rsid w:val="1B704881"/>
    <w:rsid w:val="2E8C6B22"/>
    <w:rsid w:val="342561BF"/>
    <w:rsid w:val="3426438D"/>
    <w:rsid w:val="343E70BF"/>
    <w:rsid w:val="3590630E"/>
    <w:rsid w:val="38312021"/>
    <w:rsid w:val="390A2872"/>
    <w:rsid w:val="3D83400D"/>
    <w:rsid w:val="55C20305"/>
    <w:rsid w:val="57C70024"/>
    <w:rsid w:val="5A00756C"/>
    <w:rsid w:val="5D14047D"/>
    <w:rsid w:val="5E595162"/>
    <w:rsid w:val="662758DD"/>
    <w:rsid w:val="66540967"/>
    <w:rsid w:val="688C1FC1"/>
    <w:rsid w:val="6B9D1CA2"/>
    <w:rsid w:val="6BEC0CEE"/>
    <w:rsid w:val="6D0C6817"/>
    <w:rsid w:val="775A3C2A"/>
    <w:rsid w:val="786372CE"/>
    <w:rsid w:val="7C93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680"/>
        <w:tab w:val="right" w:pos="9360"/>
      </w:tabs>
    </w:pPr>
  </w:style>
  <w:style w:type="paragraph" w:styleId="4">
    <w:name w:val="header"/>
    <w:basedOn w:val="1"/>
    <w:link w:val="9"/>
    <w:unhideWhenUsed/>
    <w:qFormat/>
    <w:uiPriority w:val="99"/>
    <w:pPr>
      <w:tabs>
        <w:tab w:val="center" w:pos="4680"/>
        <w:tab w:val="right" w:pos="9360"/>
      </w:tabs>
    </w:p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qFormat/>
    <w:uiPriority w:val="99"/>
  </w:style>
  <w:style w:type="character" w:customStyle="1" w:styleId="10">
    <w:name w:val="页脚 字符"/>
    <w:basedOn w:val="6"/>
    <w:link w:val="3"/>
    <w:qFormat/>
    <w:uiPriority w:val="99"/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181</Words>
  <Characters>1033</Characters>
  <Lines>8</Lines>
  <Paragraphs>2</Paragraphs>
  <TotalTime>2</TotalTime>
  <ScaleCrop>false</ScaleCrop>
  <LinksUpToDate>false</LinksUpToDate>
  <CharactersWithSpaces>1212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2023-03-24T02:34:00Z</dcterms:created>
  <dc:creator>xb21cn</dc:creator>
  <cp:lastModifiedBy>ADMIN</cp:lastModifiedBy>
  <dcterms:modified xsi:type="dcterms:W3CDTF">2023-10-05T10:47:40Z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950793427E414527A2D5BC06806C557E</vt:lpwstr>
  </property>
</Properties>
</file>